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0" w:tblpY="2779"/>
        <w:tblOverlap w:val="never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990"/>
        <w:gridCol w:w="201"/>
        <w:gridCol w:w="893"/>
        <w:gridCol w:w="296"/>
        <w:gridCol w:w="860"/>
        <w:gridCol w:w="617"/>
        <w:gridCol w:w="433"/>
        <w:gridCol w:w="955"/>
        <w:gridCol w:w="1375"/>
        <w:gridCol w:w="1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出生年月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岁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出 生 地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熟悉专业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专长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身份证号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码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学  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10" w:firstLineChars="1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应聘岗位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10" w:firstLineChars="1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是 否 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驾    驶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10" w:firstLineChars="1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4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历</w:t>
            </w:r>
          </w:p>
        </w:tc>
        <w:tc>
          <w:tcPr>
            <w:tcW w:w="8544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1795" w:hangingChars="855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1795" w:hangingChars="855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1795" w:hangingChars="855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1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家庭主要成员及重要社会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9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面 貌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840" w:firstLineChars="4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重庆市万州区劳务经济开发有限公司派往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重庆市万州区司法局行政复议助审员报名表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ZGFiZjQzOTUzODRmM2ZlMDczOGMwNjdhODBmZjUifQ=="/>
  </w:docVars>
  <w:rsids>
    <w:rsidRoot w:val="53BE0388"/>
    <w:rsid w:val="53B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2022-12-19T04:20:00Z</dcterms:created>
  <dc:creator>那年花开正艳</dc:creator>
  <cp:lastModifiedBy>那年花开正艳</cp:lastModifiedBy>
  <dcterms:modified xsi:type="dcterms:W3CDTF">2022-12-19T04:21:20Z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3C084B8B60D343C9B91D57F7E75D6E49</vt:lpwstr>
  </property>
</Properties>
</file>