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ascii="方正小标宋_GBK" w:hAnsi="黑体" w:eastAsia="方正小标宋_GBK" w:cs="黑体"/>
          <w:b w:val="0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>
      <w:pPr>
        <w:widowControl/>
        <w:shd w:val="clear" w:color="auto" w:fill="FFFFFF"/>
        <w:spacing w:line="560" w:lineRule="exact"/>
        <w:ind w:firstLine="482"/>
        <w:jc w:val="center"/>
        <w:rPr>
          <w:rFonts w:ascii="方正小标宋_GBK" w:hAnsi="黑体" w:eastAsia="方正小标宋_GBK" w:cs="黑体"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黑体" w:eastAsia="方正小标宋_GBK" w:cs="黑体"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  <w:t>重庆市万州三峡平湖有限公司</w:t>
      </w:r>
    </w:p>
    <w:p>
      <w:pPr>
        <w:widowControl/>
        <w:shd w:val="clear" w:color="auto" w:fill="FFFFFF"/>
        <w:spacing w:line="560" w:lineRule="exact"/>
        <w:ind w:firstLine="482"/>
        <w:jc w:val="center"/>
        <w:rPr>
          <w:rFonts w:ascii="方正小标宋_GBK" w:hAnsi="黑体" w:eastAsia="方正小标宋_GBK" w:cs="黑体"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ascii="方正小标宋_GBK" w:hAnsi="黑体" w:eastAsia="方正小标宋_GBK" w:cs="黑体"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_GBK" w:hAnsi="黑体" w:eastAsia="方正小标宋_GBK" w:cs="黑体"/>
          <w:color w:val="000000" w:themeColor="text1"/>
          <w:kern w:val="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_GBK" w:hAnsi="黑体" w:eastAsia="方正小标宋_GBK" w:cs="黑体"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  <w:t>年度引进紧缺实用人才拟聘人员名单</w:t>
      </w:r>
    </w:p>
    <w:bookmarkEnd w:id="0"/>
    <w:p>
      <w:pPr>
        <w:widowControl/>
        <w:shd w:val="clear" w:color="auto" w:fill="FFFFFF"/>
        <w:spacing w:line="326" w:lineRule="atLeast"/>
        <w:ind w:firstLine="480"/>
        <w:jc w:val="center"/>
        <w:rPr>
          <w:rFonts w:ascii="Arial" w:hAnsi="Arial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 </w:t>
      </w:r>
    </w:p>
    <w:tbl>
      <w:tblPr>
        <w:tblStyle w:val="3"/>
        <w:tblW w:w="966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1388"/>
        <w:gridCol w:w="875"/>
        <w:gridCol w:w="642"/>
        <w:gridCol w:w="1468"/>
        <w:gridCol w:w="800"/>
        <w:gridCol w:w="1230"/>
        <w:gridCol w:w="1252"/>
        <w:gridCol w:w="13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hint="eastAsia" w:ascii="Arial" w:hAnsi="Arial" w:eastAsia="宋体" w:cs="Arial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  <w:r>
              <w:rPr>
                <w:rFonts w:hint="eastAsia" w:ascii="宋体" w:hAnsi="宋体" w:cs="Arial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（学位）</w:t>
            </w:r>
          </w:p>
        </w:tc>
        <w:tc>
          <w:tcPr>
            <w:tcW w:w="1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3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财务管理岗</w:t>
            </w:r>
          </w:p>
        </w:tc>
        <w:tc>
          <w:tcPr>
            <w:tcW w:w="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温敏</w:t>
            </w:r>
          </w:p>
        </w:tc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4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hint="default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1988年10月</w:t>
            </w:r>
          </w:p>
        </w:tc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汉族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13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中级会计师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zYzNjMjBhNmIxMDY0MmM0MmNlM2IxZjZiNTk1ZTgifQ=="/>
  </w:docVars>
  <w:rsids>
    <w:rsidRoot w:val="00000000"/>
    <w:rsid w:val="2F9F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2023-04-19T07:16:15Z</dcterms:created>
  <dc:creator>Administrator</dc:creator>
  <cp:lastModifiedBy>Administrator</cp:lastModifiedBy>
  <dcterms:modified xsi:type="dcterms:W3CDTF">2023-04-19T07:19:49Z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B25C6794E2F84E2EAFD6B12B09906847_12</vt:lpwstr>
  </property>
</Properties>
</file>