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45"/>
        <w:gridCol w:w="944"/>
        <w:gridCol w:w="2697"/>
        <w:gridCol w:w="2591"/>
        <w:gridCol w:w="1686"/>
        <w:gridCol w:w="4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重庆市万州机场有限责任公司T2航站楼转场岗位人员需求表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专业技术职称或职（执）业资格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旅客服务岗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周岁及以下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1.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身高女性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160cm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以上，男性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170cm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以上，五官端正，身材匀称；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2.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裸眼视力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4.8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安全检查岗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35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周岁及以下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大学专科及以上学历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lang w:val="en-US" w:eastAsia="zh-CN" w:bidi="ar"/>
              </w:rPr>
              <w:t>持有安检</w:t>
            </w:r>
            <w:r>
              <w:rPr>
                <w:rStyle w:val="7"/>
                <w:rFonts w:hint="eastAsia" w:ascii="微软雅黑" w:hAnsi="微软雅黑" w:eastAsia="微软雅黑" w:cs="微软雅黑"/>
                <w:lang w:val="en-US" w:eastAsia="zh-CN" w:bidi="ar"/>
              </w:rPr>
              <w:t>5</w:t>
            </w:r>
            <w:r>
              <w:rPr>
                <w:rStyle w:val="6"/>
                <w:rFonts w:hint="eastAsia" w:ascii="微软雅黑" w:hAnsi="微软雅黑" w:eastAsia="微软雅黑" w:cs="微软雅黑"/>
                <w:lang w:val="en-US" w:eastAsia="zh-CN" w:bidi="ar"/>
              </w:rPr>
              <w:t>级以上有效的资质证书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身高女性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160cm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以上，男性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170cm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以上，身材匀称；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2.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有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1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年以上与证书相符合的工作经验。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贵宾服务岗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35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周岁及以下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大学专科及以上学历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lang w:val="en-US" w:eastAsia="zh-CN" w:bidi="ar"/>
              </w:rPr>
              <w:t>取得普通话二级及以上证书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1.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限女性；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2.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身高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163cm-170cm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，体重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45kg</w:t>
            </w:r>
            <w:r>
              <w:rPr>
                <w:rStyle w:val="8"/>
                <w:rFonts w:hint="eastAsia" w:ascii="微软雅黑" w:hAnsi="微软雅黑" w:eastAsia="微软雅黑" w:cs="微软雅黑"/>
                <w:lang w:val="en-US" w:eastAsia="zh-CN" w:bidi="ar"/>
              </w:rPr>
              <w:t>～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55kg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；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3.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五官端正、体态匀称，形象气质佳；外观无纹身和明显疤痕；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4.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裸眼视力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4.8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以上；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5.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空乘服务专业优先。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停车场管理岗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35</w:t>
            </w:r>
            <w:r>
              <w:rPr>
                <w:rStyle w:val="4"/>
                <w:rFonts w:hint="eastAsia" w:ascii="微软雅黑" w:hAnsi="微软雅黑" w:eastAsia="微软雅黑" w:cs="微软雅黑"/>
                <w:lang w:val="en-US" w:eastAsia="zh-CN" w:bidi="ar"/>
              </w:rPr>
              <w:t>周岁及以下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形象气质佳。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jhkOGJlZjgwNjY5OWFkNzNmMDI1YjQzZDliOTEifQ=="/>
  </w:docVars>
  <w:rsids>
    <w:rsidRoot w:val="705F008F"/>
    <w:rsid w:val="705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2023-06-05T06:03:00Z</dcterms:created>
  <dc:creator>那年花开正艳</dc:creator>
  <cp:lastModifiedBy>那年花开正艳</cp:lastModifiedBy>
  <dcterms:modified xsi:type="dcterms:W3CDTF">2023-06-05T06:03:56Z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60224DF54D35440C80D378282044A14B_11</vt:lpwstr>
  </property>
</Properties>
</file>