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1078" w:leftChars="-337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附件2：</w:t>
      </w:r>
    </w:p>
    <w:p>
      <w:pPr>
        <w:spacing w:line="600" w:lineRule="exact"/>
        <w:ind w:left="-864" w:leftChars="-270" w:right="-906" w:rightChars="-283"/>
        <w:jc w:val="center"/>
        <w:rPr>
          <w:rFonts w:hint="eastAsia" w:ascii="微软雅黑" w:hAnsi="微软雅黑" w:eastAsia="微软雅黑" w:cs="微软雅黑"/>
          <w:b/>
          <w:spacing w:val="-6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spacing w:val="-6"/>
          <w:sz w:val="24"/>
          <w:szCs w:val="24"/>
        </w:rPr>
        <w:t>重庆市检察机关公开招聘聘用制书记员资格审查表</w:t>
      </w:r>
    </w:p>
    <w:bookmarkEnd w:id="0"/>
    <w:p>
      <w:pPr>
        <w:spacing w:line="600" w:lineRule="exact"/>
        <w:ind w:left="-864" w:leftChars="-270" w:right="-906" w:rightChars="-283"/>
        <w:rPr>
          <w:rFonts w:hint="eastAsia" w:ascii="微软雅黑" w:hAnsi="微软雅黑" w:eastAsia="微软雅黑" w:cs="微软雅黑"/>
          <w:b/>
          <w:spacing w:val="-6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pacing w:val="-6"/>
          <w:sz w:val="24"/>
          <w:szCs w:val="24"/>
        </w:rPr>
        <w:t xml:space="preserve">      报考检察院：</w:t>
      </w:r>
    </w:p>
    <w:tbl>
      <w:tblPr>
        <w:tblStyle w:val="5"/>
        <w:tblW w:w="1001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（2寸免冠</w:t>
            </w:r>
          </w:p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 xml:space="preserve"> 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-20"/>
                <w:kern w:val="0"/>
                <w:sz w:val="24"/>
                <w:szCs w:val="24"/>
              </w:rPr>
              <w:t>是否通过国家统一法律职业资格</w:t>
            </w:r>
          </w:p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-20"/>
                <w:kern w:val="0"/>
                <w:sz w:val="24"/>
                <w:szCs w:val="24"/>
              </w:rPr>
              <w:t>考试（原司法考试）及证书类型</w:t>
            </w:r>
          </w:p>
        </w:tc>
        <w:tc>
          <w:tcPr>
            <w:tcW w:w="4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是□   否□（打“√”）  类型：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个人简历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(从高中填起)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-20"/>
                <w:kern w:val="0"/>
                <w:sz w:val="24"/>
                <w:szCs w:val="24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-20"/>
                <w:kern w:val="0"/>
                <w:sz w:val="24"/>
                <w:szCs w:val="24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现单位是否</w:t>
            </w:r>
          </w:p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（有工作单位的由单位在该栏填写“同意报考”并加盖公章）</w:t>
            </w:r>
          </w:p>
        </w:tc>
      </w:tr>
    </w:tbl>
    <w:p>
      <w:pPr>
        <w:adjustRightInd w:val="0"/>
        <w:snapToGrid w:val="0"/>
        <w:spacing w:line="440" w:lineRule="exact"/>
        <w:ind w:left="-864" w:leftChars="-270" w:right="-1155" w:rightChars="-361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注：本表必须如实填写。凡弄虚作假的，一经查实，即取消聘用资格。</w:t>
      </w:r>
    </w:p>
    <w:p>
      <w:pPr>
        <w:pStyle w:val="2"/>
        <w:ind w:firstLine="640"/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474" w:bottom="1304" w:left="1474" w:header="851" w:footer="992" w:gutter="0"/>
      <w:cols w:space="0" w:num="1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NjhkOGJlZjgwNjY5OWFkNzNmMDI1YjQzZDliOTEifQ=="/>
  </w:docVars>
  <w:rsids>
    <w:rsidRoot w:val="6CEE4BC6"/>
    <w:rsid w:val="6CE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ind w:firstLine="880" w:firstLineChars="200"/>
    </w:p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2023-08-07T03:15:00Z</dcterms:created>
  <dc:creator>那年花开正艳</dc:creator>
  <cp:lastModifiedBy>那年花开正艳</cp:lastModifiedBy>
  <dcterms:modified xsi:type="dcterms:W3CDTF">2023-08-07T03:16:20Z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A531ADF40A0141FE9F3F88FC6B7782BB_11</vt:lpwstr>
  </property>
</Properties>
</file>